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C5285" w14:textId="77777777" w:rsidR="00B43413" w:rsidRDefault="00654EE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18F9D" wp14:editId="369F2C03">
                <wp:simplePos x="0" y="0"/>
                <wp:positionH relativeFrom="column">
                  <wp:posOffset>-88549</wp:posOffset>
                </wp:positionH>
                <wp:positionV relativeFrom="paragraph">
                  <wp:posOffset>-136316</wp:posOffset>
                </wp:positionV>
                <wp:extent cx="4653886" cy="9758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6" cy="97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21127" w14:textId="2EE483E3" w:rsidR="000D5B0C" w:rsidRPr="00F97E7B" w:rsidRDefault="00654EED" w:rsidP="000D5B0C">
                            <w:pPr>
                              <w:spacing w:after="0" w:line="240" w:lineRule="auto"/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</w:pPr>
                            <w:r w:rsidRPr="00F97E7B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 xml:space="preserve">Public </w:t>
                            </w:r>
                            <w:r w:rsidR="0050203F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>Question Time</w:t>
                            </w:r>
                            <w:r w:rsidR="00BA31DF" w:rsidRPr="00F97E7B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1C8E719" w14:textId="34E66EE3" w:rsidR="00654EED" w:rsidRPr="00F97E7B" w:rsidRDefault="000D5B0C" w:rsidP="000D5B0C">
                            <w:pPr>
                              <w:spacing w:after="0" w:line="240" w:lineRule="auto"/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</w:pPr>
                            <w:r w:rsidRPr="00F97E7B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>Questions</w:t>
                            </w:r>
                            <w:r w:rsidR="00654EED" w:rsidRPr="00F97E7B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0203F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>in Advance</w:t>
                            </w:r>
                            <w:r w:rsidR="00654EED" w:rsidRPr="00F97E7B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8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-10.75pt;width:366.45pt;height: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" stroked="f">
                <v:textbox>
                  <w:txbxContent>
                    <w:p w14:paraId="5E321127" w14:textId="2EE483E3" w:rsidR="000D5B0C" w:rsidRPr="00F97E7B" w:rsidRDefault="00654EED" w:rsidP="000D5B0C">
                      <w:pPr>
                        <w:spacing w:after="0" w:line="240" w:lineRule="auto"/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</w:pPr>
                      <w:r w:rsidRPr="00F97E7B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 xml:space="preserve">Public </w:t>
                      </w:r>
                      <w:r w:rsidR="0050203F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>Question Time</w:t>
                      </w:r>
                      <w:r w:rsidR="00BA31DF" w:rsidRPr="00F97E7B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>:</w:t>
                      </w:r>
                    </w:p>
                    <w:p w14:paraId="41C8E719" w14:textId="34E66EE3" w:rsidR="00654EED" w:rsidRPr="00F97E7B" w:rsidRDefault="000D5B0C" w:rsidP="000D5B0C">
                      <w:pPr>
                        <w:spacing w:after="0" w:line="240" w:lineRule="auto"/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</w:pPr>
                      <w:r w:rsidRPr="00F97E7B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>Questions</w:t>
                      </w:r>
                      <w:r w:rsidR="00654EED" w:rsidRPr="00F97E7B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 xml:space="preserve"> </w:t>
                      </w:r>
                      <w:r w:rsidR="0050203F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>in Advance</w:t>
                      </w:r>
                      <w:r w:rsidR="00654EED" w:rsidRPr="00F97E7B">
                        <w:rPr>
                          <w:b/>
                          <w:color w:val="31849B" w:themeColor="accent5" w:themeShade="BF"/>
                          <w:sz w:val="52"/>
                          <w:szCs w:val="5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3684EDA" wp14:editId="23A5B9EB">
            <wp:simplePos x="0" y="0"/>
            <wp:positionH relativeFrom="column">
              <wp:posOffset>4632960</wp:posOffset>
            </wp:positionH>
            <wp:positionV relativeFrom="paragraph">
              <wp:posOffset>-95885</wp:posOffset>
            </wp:positionV>
            <wp:extent cx="2115185" cy="743585"/>
            <wp:effectExtent l="0" t="0" r="0" b="0"/>
            <wp:wrapTight wrapText="bothSides">
              <wp:wrapPolygon edited="0">
                <wp:start x="0" y="0"/>
                <wp:lineTo x="0" y="21028"/>
                <wp:lineTo x="21399" y="21028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enees Shire Counc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68DCF" w14:textId="77777777" w:rsidR="00B43413" w:rsidRPr="00B43413" w:rsidRDefault="00B43413" w:rsidP="00B43413"/>
    <w:p w14:paraId="303B21B5" w14:textId="77777777" w:rsidR="00B43413" w:rsidRPr="00AA0A15" w:rsidRDefault="00B43413" w:rsidP="00C200A2">
      <w:pPr>
        <w:spacing w:after="0"/>
        <w:rPr>
          <w:sz w:val="12"/>
          <w:szCs w:val="12"/>
        </w:rPr>
      </w:pPr>
    </w:p>
    <w:p w14:paraId="6788D89F" w14:textId="77777777" w:rsidR="002F0D05" w:rsidRDefault="00B43413" w:rsidP="00B43413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A331B" wp14:editId="78E75844">
                <wp:simplePos x="0" y="0"/>
                <wp:positionH relativeFrom="column">
                  <wp:posOffset>-6663</wp:posOffset>
                </wp:positionH>
                <wp:positionV relativeFrom="paragraph">
                  <wp:posOffset>149633</wp:posOffset>
                </wp:positionV>
                <wp:extent cx="6755263" cy="0"/>
                <wp:effectExtent l="57150" t="76200" r="4572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26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5D54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1.8pt" to="53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" strokecolor="#31849b [2408]" strokeweight="6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3085"/>
        <w:gridCol w:w="7689"/>
      </w:tblGrid>
      <w:tr w:rsidR="002F0D05" w14:paraId="460C4531" w14:textId="77777777" w:rsidTr="00AA0A15">
        <w:tc>
          <w:tcPr>
            <w:tcW w:w="3085" w:type="dxa"/>
            <w:vAlign w:val="center"/>
          </w:tcPr>
          <w:p w14:paraId="07EB2AA0" w14:textId="20236ED5" w:rsidR="002F0D05" w:rsidRDefault="007C08E9" w:rsidP="00BD7A05">
            <w:r>
              <w:t>Full name:</w:t>
            </w:r>
          </w:p>
        </w:tc>
        <w:tc>
          <w:tcPr>
            <w:tcW w:w="7689" w:type="dxa"/>
          </w:tcPr>
          <w:p w14:paraId="63CEEDF3" w14:textId="77777777" w:rsidR="002F0D05" w:rsidRDefault="002F0D05" w:rsidP="002F0D05"/>
          <w:p w14:paraId="148B7B77" w14:textId="77777777" w:rsidR="00FC2C8F" w:rsidRDefault="00FC2C8F" w:rsidP="002F0D05"/>
        </w:tc>
      </w:tr>
      <w:tr w:rsidR="002F0D05" w14:paraId="59DC9CFF" w14:textId="77777777" w:rsidTr="00AA0A15">
        <w:tc>
          <w:tcPr>
            <w:tcW w:w="3085" w:type="dxa"/>
            <w:vAlign w:val="center"/>
          </w:tcPr>
          <w:p w14:paraId="69817ECE" w14:textId="77777777" w:rsidR="002F0D05" w:rsidRDefault="00DB12CF" w:rsidP="00BD7A05">
            <w:r>
              <w:t>Residential address:</w:t>
            </w:r>
          </w:p>
        </w:tc>
        <w:tc>
          <w:tcPr>
            <w:tcW w:w="7689" w:type="dxa"/>
          </w:tcPr>
          <w:p w14:paraId="27EA8499" w14:textId="77777777" w:rsidR="002F0D05" w:rsidRDefault="002F0D05" w:rsidP="002F0D05"/>
          <w:p w14:paraId="6AED9A4D" w14:textId="77777777" w:rsidR="00FC2C8F" w:rsidRDefault="00FC2C8F" w:rsidP="002F0D05"/>
          <w:p w14:paraId="38456912" w14:textId="77777777" w:rsidR="00FC2C8F" w:rsidRDefault="00FC2C8F" w:rsidP="002F0D05"/>
        </w:tc>
      </w:tr>
      <w:tr w:rsidR="00DB12CF" w14:paraId="329D3165" w14:textId="77777777" w:rsidTr="00AA0A15">
        <w:tc>
          <w:tcPr>
            <w:tcW w:w="3085" w:type="dxa"/>
            <w:vAlign w:val="center"/>
          </w:tcPr>
          <w:p w14:paraId="7F7FCB15" w14:textId="77777777" w:rsidR="00DE76AE" w:rsidRDefault="00DB12CF" w:rsidP="00BD7A05">
            <w:r>
              <w:t>Phone number</w:t>
            </w:r>
            <w:r w:rsidR="00DE76AE">
              <w:t>:</w:t>
            </w:r>
            <w:r>
              <w:t xml:space="preserve"> </w:t>
            </w:r>
          </w:p>
          <w:p w14:paraId="649EECC6" w14:textId="2B09D479" w:rsidR="00DB12CF" w:rsidRDefault="00DE76AE" w:rsidP="00BD7A05">
            <w:r>
              <w:t>(</w:t>
            </w:r>
            <w:r w:rsidR="002C223D">
              <w:t>8.30am</w:t>
            </w:r>
            <w:r>
              <w:t xml:space="preserve"> to 5</w:t>
            </w:r>
            <w:r w:rsidR="002C223D">
              <w:t>.00</w:t>
            </w:r>
            <w:r>
              <w:t>pm, mobile preferred)</w:t>
            </w:r>
          </w:p>
        </w:tc>
        <w:tc>
          <w:tcPr>
            <w:tcW w:w="7689" w:type="dxa"/>
          </w:tcPr>
          <w:p w14:paraId="3FEE436B" w14:textId="77777777" w:rsidR="00DB12CF" w:rsidRDefault="00DB12CF" w:rsidP="002F0D05"/>
        </w:tc>
      </w:tr>
      <w:tr w:rsidR="00DB12CF" w14:paraId="76EB4466" w14:textId="77777777" w:rsidTr="00AA0A15">
        <w:tc>
          <w:tcPr>
            <w:tcW w:w="3085" w:type="dxa"/>
            <w:vAlign w:val="center"/>
          </w:tcPr>
          <w:p w14:paraId="537CBB25" w14:textId="77777777" w:rsidR="00DB12CF" w:rsidRDefault="00DB12CF" w:rsidP="00BD7A05">
            <w:r>
              <w:t>Email:</w:t>
            </w:r>
          </w:p>
        </w:tc>
        <w:tc>
          <w:tcPr>
            <w:tcW w:w="7689" w:type="dxa"/>
          </w:tcPr>
          <w:p w14:paraId="732450E8" w14:textId="77777777" w:rsidR="00DB12CF" w:rsidRDefault="00DB12CF" w:rsidP="002F0D05"/>
          <w:p w14:paraId="5340C5A6" w14:textId="77777777" w:rsidR="00FC2C8F" w:rsidRDefault="00FC2C8F" w:rsidP="002F0D05"/>
        </w:tc>
      </w:tr>
      <w:tr w:rsidR="00DB12CF" w14:paraId="7C3CD3D7" w14:textId="77777777" w:rsidTr="00AA0A15">
        <w:tc>
          <w:tcPr>
            <w:tcW w:w="3085" w:type="dxa"/>
            <w:vAlign w:val="center"/>
          </w:tcPr>
          <w:p w14:paraId="3AABE7C1" w14:textId="77777777" w:rsidR="00DB12CF" w:rsidRDefault="00DB12CF" w:rsidP="00BD7A05">
            <w:r>
              <w:t>Meeting date (required):</w:t>
            </w:r>
          </w:p>
        </w:tc>
        <w:tc>
          <w:tcPr>
            <w:tcW w:w="7689" w:type="dxa"/>
          </w:tcPr>
          <w:p w14:paraId="6FE6A3C3" w14:textId="77777777" w:rsidR="00DB12CF" w:rsidRDefault="00DB12CF" w:rsidP="002F0D05"/>
          <w:p w14:paraId="7E256912" w14:textId="77777777" w:rsidR="00FC2C8F" w:rsidRDefault="00FC2C8F" w:rsidP="002F0D05"/>
        </w:tc>
      </w:tr>
      <w:tr w:rsidR="001D4B3F" w14:paraId="135894B0" w14:textId="77777777" w:rsidTr="00AA0A15">
        <w:trPr>
          <w:trHeight w:val="265"/>
        </w:trPr>
        <w:tc>
          <w:tcPr>
            <w:tcW w:w="10774" w:type="dxa"/>
            <w:gridSpan w:val="2"/>
            <w:shd w:val="clear" w:color="auto" w:fill="590340"/>
          </w:tcPr>
          <w:p w14:paraId="4497EC7F" w14:textId="77777777" w:rsidR="001D4B3F" w:rsidRDefault="001D4B3F" w:rsidP="002F0D05">
            <w:r>
              <w:t>Your question no. 1</w:t>
            </w:r>
          </w:p>
        </w:tc>
      </w:tr>
      <w:tr w:rsidR="001D4B3F" w14:paraId="04E52772" w14:textId="77777777" w:rsidTr="00AA0A15">
        <w:trPr>
          <w:trHeight w:val="265"/>
        </w:trPr>
        <w:tc>
          <w:tcPr>
            <w:tcW w:w="10774" w:type="dxa"/>
            <w:gridSpan w:val="2"/>
          </w:tcPr>
          <w:p w14:paraId="484CE187" w14:textId="77777777" w:rsidR="001D4B3F" w:rsidRDefault="001D4B3F" w:rsidP="002F0D05"/>
          <w:p w14:paraId="4874DDB8" w14:textId="77777777" w:rsidR="001D4B3F" w:rsidRDefault="001D4B3F" w:rsidP="002F0D05"/>
          <w:p w14:paraId="466AC857" w14:textId="77777777" w:rsidR="001D4B3F" w:rsidRDefault="001D4B3F" w:rsidP="002F0D05"/>
          <w:p w14:paraId="09948C0C" w14:textId="77777777" w:rsidR="001D4B3F" w:rsidRDefault="001D4B3F" w:rsidP="002F0D05"/>
          <w:p w14:paraId="22CD650E" w14:textId="77777777" w:rsidR="001D4B3F" w:rsidRDefault="001D4B3F" w:rsidP="002F0D05"/>
          <w:p w14:paraId="3CAA8282" w14:textId="77777777" w:rsidR="001D4B3F" w:rsidRDefault="001D4B3F" w:rsidP="002F0D05"/>
          <w:p w14:paraId="745D8672" w14:textId="0A5F9442" w:rsidR="001D4B3F" w:rsidRDefault="001D4B3F" w:rsidP="002F0D05"/>
          <w:p w14:paraId="0FC76845" w14:textId="77777777" w:rsidR="007C08E9" w:rsidRDefault="007C08E9" w:rsidP="002F0D05"/>
          <w:p w14:paraId="42FBBFB8" w14:textId="77777777" w:rsidR="001D4B3F" w:rsidRDefault="001D4B3F" w:rsidP="002F0D05"/>
          <w:p w14:paraId="4EF6DCDF" w14:textId="77777777" w:rsidR="001D4B3F" w:rsidRDefault="001D4B3F" w:rsidP="002F0D05"/>
          <w:p w14:paraId="6F84277B" w14:textId="77777777" w:rsidR="001D4B3F" w:rsidRDefault="001D4B3F" w:rsidP="002F0D05"/>
          <w:p w14:paraId="3BEB9D09" w14:textId="77777777" w:rsidR="001D4B3F" w:rsidRDefault="001D4B3F" w:rsidP="002F0D05"/>
          <w:p w14:paraId="58F425C7" w14:textId="77777777" w:rsidR="001D4B3F" w:rsidRDefault="001D4B3F" w:rsidP="002F0D05"/>
          <w:p w14:paraId="295A3662" w14:textId="77777777" w:rsidR="001D4B3F" w:rsidRDefault="001D4B3F" w:rsidP="002F0D05"/>
        </w:tc>
      </w:tr>
      <w:tr w:rsidR="001D4B3F" w14:paraId="7E2DF198" w14:textId="77777777" w:rsidTr="00AA0A15">
        <w:tc>
          <w:tcPr>
            <w:tcW w:w="10774" w:type="dxa"/>
            <w:gridSpan w:val="2"/>
            <w:shd w:val="clear" w:color="auto" w:fill="590340"/>
          </w:tcPr>
          <w:p w14:paraId="6626EBB8" w14:textId="77777777" w:rsidR="001D4B3F" w:rsidRDefault="001D4B3F" w:rsidP="002F0D05">
            <w:r>
              <w:t>Your question no. 2</w:t>
            </w:r>
          </w:p>
        </w:tc>
      </w:tr>
      <w:tr w:rsidR="001D4B3F" w14:paraId="57563E26" w14:textId="77777777" w:rsidTr="00AA0A15">
        <w:tc>
          <w:tcPr>
            <w:tcW w:w="10774" w:type="dxa"/>
            <w:gridSpan w:val="2"/>
          </w:tcPr>
          <w:p w14:paraId="439A48CF" w14:textId="77777777" w:rsidR="001D4B3F" w:rsidRDefault="001D4B3F" w:rsidP="002F0D05"/>
          <w:p w14:paraId="10E7F8F4" w14:textId="77777777" w:rsidR="001D4B3F" w:rsidRDefault="001D4B3F" w:rsidP="002F0D05"/>
          <w:p w14:paraId="2E46749F" w14:textId="77777777" w:rsidR="001D4B3F" w:rsidRDefault="001D4B3F" w:rsidP="002F0D05"/>
          <w:p w14:paraId="5FF4B247" w14:textId="77777777" w:rsidR="001D4B3F" w:rsidRDefault="001D4B3F" w:rsidP="002F0D05"/>
          <w:p w14:paraId="496848AD" w14:textId="77777777" w:rsidR="001D4B3F" w:rsidRDefault="001D4B3F" w:rsidP="002F0D05"/>
          <w:p w14:paraId="40B8EA7E" w14:textId="77777777" w:rsidR="001D4B3F" w:rsidRDefault="001D4B3F" w:rsidP="002F0D05"/>
          <w:p w14:paraId="1108AEDB" w14:textId="6FF7CCB2" w:rsidR="001D4B3F" w:rsidRDefault="001D4B3F" w:rsidP="002F0D05"/>
          <w:p w14:paraId="1074BA42" w14:textId="77777777" w:rsidR="007C08E9" w:rsidRDefault="007C08E9" w:rsidP="002F0D05"/>
          <w:p w14:paraId="1528BB30" w14:textId="77777777" w:rsidR="001D4B3F" w:rsidRDefault="001D4B3F" w:rsidP="002F0D05"/>
          <w:p w14:paraId="56A1D9AF" w14:textId="77777777" w:rsidR="001D4B3F" w:rsidRDefault="001D4B3F" w:rsidP="002F0D05"/>
          <w:p w14:paraId="1A28DFB9" w14:textId="77777777" w:rsidR="001D4B3F" w:rsidRDefault="001D4B3F" w:rsidP="002F0D05"/>
          <w:p w14:paraId="2D1B8B2F" w14:textId="77777777" w:rsidR="001D4B3F" w:rsidRDefault="001D4B3F" w:rsidP="002F0D05"/>
          <w:p w14:paraId="14B74EC9" w14:textId="77777777" w:rsidR="001D4B3F" w:rsidRDefault="001D4B3F" w:rsidP="002F0D05"/>
        </w:tc>
      </w:tr>
      <w:tr w:rsidR="00903728" w14:paraId="6852C8AE" w14:textId="77777777" w:rsidTr="00AA0A15">
        <w:tc>
          <w:tcPr>
            <w:tcW w:w="10774" w:type="dxa"/>
            <w:gridSpan w:val="2"/>
          </w:tcPr>
          <w:p w14:paraId="255C42EC" w14:textId="4BFEE266" w:rsidR="003D76BB" w:rsidRDefault="00610E9F" w:rsidP="00C62BF8">
            <w:pPr>
              <w:jc w:val="center"/>
              <w:rPr>
                <w:b/>
              </w:rPr>
            </w:pPr>
            <w:r w:rsidRPr="00E90B24">
              <w:rPr>
                <w:b/>
              </w:rPr>
              <w:t xml:space="preserve">Forms </w:t>
            </w:r>
            <w:r w:rsidR="00554A57">
              <w:rPr>
                <w:b/>
              </w:rPr>
              <w:t>can be e</w:t>
            </w:r>
            <w:r w:rsidR="003D76BB">
              <w:rPr>
                <w:b/>
              </w:rPr>
              <w:t>ither:</w:t>
            </w:r>
          </w:p>
          <w:p w14:paraId="229B1C6F" w14:textId="6B31A2D0" w:rsidR="00610E9F" w:rsidRDefault="00554A57" w:rsidP="003D76B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emailed</w:t>
            </w:r>
            <w:r w:rsidR="0050203F" w:rsidRPr="003D76BB">
              <w:rPr>
                <w:b/>
              </w:rPr>
              <w:t xml:space="preserve"> </w:t>
            </w:r>
            <w:r w:rsidR="00610E9F" w:rsidRPr="003D76BB">
              <w:rPr>
                <w:b/>
              </w:rPr>
              <w:t xml:space="preserve">by </w:t>
            </w:r>
            <w:r w:rsidR="00C62BF8" w:rsidRPr="003D76BB">
              <w:rPr>
                <w:b/>
              </w:rPr>
              <w:t>12noon</w:t>
            </w:r>
            <w:r w:rsidR="00610E9F" w:rsidRPr="003D76BB">
              <w:rPr>
                <w:b/>
              </w:rPr>
              <w:t xml:space="preserve"> on </w:t>
            </w:r>
            <w:r w:rsidR="00FE126F" w:rsidRPr="003D76BB">
              <w:rPr>
                <w:b/>
              </w:rPr>
              <w:t xml:space="preserve">the </w:t>
            </w:r>
            <w:r w:rsidR="0050203F" w:rsidRPr="003D76BB">
              <w:rPr>
                <w:b/>
              </w:rPr>
              <w:t xml:space="preserve">day of the </w:t>
            </w:r>
            <w:r w:rsidR="00610E9F" w:rsidRPr="003D76BB">
              <w:rPr>
                <w:b/>
              </w:rPr>
              <w:t>Ordinary Council Meeting</w:t>
            </w:r>
            <w:r>
              <w:rPr>
                <w:b/>
              </w:rPr>
              <w:t xml:space="preserve"> to eaceo@pyrenees.vic.gov.au</w:t>
            </w:r>
            <w:r w:rsidR="003D76BB">
              <w:rPr>
                <w:b/>
              </w:rPr>
              <w:t>; or</w:t>
            </w:r>
          </w:p>
          <w:p w14:paraId="339EA5FE" w14:textId="34E3EFBB" w:rsidR="00C62BF8" w:rsidRDefault="003D76BB" w:rsidP="003D76BB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 xml:space="preserve">hand delivered </w:t>
            </w:r>
            <w:r w:rsidR="00B9661E">
              <w:rPr>
                <w:b/>
              </w:rPr>
              <w:t xml:space="preserve">to Council </w:t>
            </w:r>
            <w:r>
              <w:rPr>
                <w:b/>
              </w:rPr>
              <w:t xml:space="preserve">by </w:t>
            </w:r>
            <w:r w:rsidR="00B9661E">
              <w:rPr>
                <w:b/>
              </w:rPr>
              <w:t xml:space="preserve">12noon </w:t>
            </w:r>
            <w:r>
              <w:rPr>
                <w:b/>
              </w:rPr>
              <w:t xml:space="preserve">on the day of the Ordinary Council meeting.  </w:t>
            </w:r>
          </w:p>
        </w:tc>
      </w:tr>
      <w:tr w:rsidR="00903728" w14:paraId="648C1949" w14:textId="77777777" w:rsidTr="00AA0A15">
        <w:tc>
          <w:tcPr>
            <w:tcW w:w="10774" w:type="dxa"/>
            <w:gridSpan w:val="2"/>
          </w:tcPr>
          <w:p w14:paraId="7EA03E89" w14:textId="77777777" w:rsidR="00903728" w:rsidRPr="00AA0A15" w:rsidRDefault="006D4DDB" w:rsidP="007C08E9">
            <w:pPr>
              <w:spacing w:beforeLines="50" w:before="120" w:afterLines="50" w:after="120"/>
              <w:jc w:val="both"/>
              <w:rPr>
                <w:sz w:val="18"/>
                <w:szCs w:val="18"/>
              </w:rPr>
            </w:pPr>
            <w:r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>Pyrenees Shire Council considers that the responsible handling of personal information is a key aspect of democratic governance and is strongly committed to protecting an individual’s right to privacy.</w:t>
            </w:r>
            <w:r w:rsidR="00C200A2"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 xml:space="preserve">  </w:t>
            </w:r>
            <w:r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>Council will comply with the Information Privacy Principles as set out in the Information Privacy and Data Protection Act 2014.</w:t>
            </w:r>
            <w:r w:rsidR="00C200A2"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 xml:space="preserve">  </w:t>
            </w:r>
            <w:r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 xml:space="preserve">The information will not be disclosed to any other party unless Council is required to do so by law. </w:t>
            </w:r>
            <w:r w:rsidR="00C200A2"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 xml:space="preserve"> </w:t>
            </w:r>
            <w:r w:rsidRPr="00AA0A15">
              <w:rPr>
                <w:bCs/>
                <w:iCs/>
                <w:color w:val="313337"/>
                <w:sz w:val="18"/>
                <w:szCs w:val="18"/>
                <w:shd w:val="clear" w:color="auto" w:fill="FFFFFF"/>
              </w:rPr>
              <w:t>You can view and change the information by contacting Customer Service in 1300 797 363 during business hours.</w:t>
            </w:r>
          </w:p>
        </w:tc>
      </w:tr>
    </w:tbl>
    <w:p w14:paraId="6DB2E7C0" w14:textId="77777777" w:rsidR="00212D2F" w:rsidRPr="002F0D05" w:rsidRDefault="00212D2F" w:rsidP="003D76BB">
      <w:bookmarkStart w:id="0" w:name="_GoBack"/>
      <w:bookmarkEnd w:id="0"/>
    </w:p>
    <w:sectPr w:rsidR="00212D2F" w:rsidRPr="002F0D05" w:rsidSect="003D76BB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0F94"/>
    <w:multiLevelType w:val="hybridMultilevel"/>
    <w:tmpl w:val="40D8290C"/>
    <w:lvl w:ilvl="0" w:tplc="3C306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EED"/>
    <w:rsid w:val="0005050F"/>
    <w:rsid w:val="000C2C61"/>
    <w:rsid w:val="000D5B0C"/>
    <w:rsid w:val="00197D4C"/>
    <w:rsid w:val="001D4B3F"/>
    <w:rsid w:val="00212D2F"/>
    <w:rsid w:val="002C223D"/>
    <w:rsid w:val="002F0D05"/>
    <w:rsid w:val="003225A1"/>
    <w:rsid w:val="003D76BB"/>
    <w:rsid w:val="0050203F"/>
    <w:rsid w:val="00554A57"/>
    <w:rsid w:val="005711B9"/>
    <w:rsid w:val="00610E9F"/>
    <w:rsid w:val="0065217F"/>
    <w:rsid w:val="00654EED"/>
    <w:rsid w:val="006925C8"/>
    <w:rsid w:val="006D4DDB"/>
    <w:rsid w:val="00767D99"/>
    <w:rsid w:val="007C08E9"/>
    <w:rsid w:val="00903728"/>
    <w:rsid w:val="00AA0A15"/>
    <w:rsid w:val="00B43413"/>
    <w:rsid w:val="00B9661E"/>
    <w:rsid w:val="00BA31DF"/>
    <w:rsid w:val="00BD7A05"/>
    <w:rsid w:val="00C200A2"/>
    <w:rsid w:val="00C62BF8"/>
    <w:rsid w:val="00D50FF3"/>
    <w:rsid w:val="00DB12CF"/>
    <w:rsid w:val="00DE76AE"/>
    <w:rsid w:val="00E90B24"/>
    <w:rsid w:val="00F97E7B"/>
    <w:rsid w:val="00FC2C8F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0930"/>
  <w15:docId w15:val="{5CC9F33F-7FA7-4C0C-9FB5-E183041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Pyrenees Shire Council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Bowker</dc:creator>
  <cp:lastModifiedBy>Jane Bowker</cp:lastModifiedBy>
  <cp:revision>15</cp:revision>
  <cp:lastPrinted>2020-05-11T09:51:00Z</cp:lastPrinted>
  <dcterms:created xsi:type="dcterms:W3CDTF">2020-05-11T09:36:00Z</dcterms:created>
  <dcterms:modified xsi:type="dcterms:W3CDTF">2020-12-03T06:14:00Z</dcterms:modified>
</cp:coreProperties>
</file>