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42D21" w14:textId="77777777" w:rsidR="006C0B06" w:rsidRPr="002D3A53" w:rsidRDefault="006C0B06" w:rsidP="006C0B06">
      <w:pPr>
        <w:pStyle w:val="Heading1"/>
        <w:rPr>
          <w:color w:val="A20000"/>
        </w:rPr>
      </w:pPr>
      <w:r w:rsidRPr="002D3A53">
        <w:rPr>
          <w:color w:val="A20000"/>
        </w:rPr>
        <w:t>Tourist Attraction or Event Sign Frames– Beaufort &amp; Avoca</w:t>
      </w:r>
    </w:p>
    <w:p w14:paraId="422452FC" w14:textId="77777777" w:rsidR="006C0B06" w:rsidRDefault="006C0B06" w:rsidP="006C0B06">
      <w:r>
        <w:t xml:space="preserve">The Pyrenees Shire Council has installed promotional sign frames for tourism and event signs located at Avoca and Beaufort.  Their purpose is to </w:t>
      </w:r>
      <w:r w:rsidR="00EA429C">
        <w:t>allow event</w:t>
      </w:r>
      <w:r>
        <w:t xml:space="preserve"> organisations to promote upcoming events and regular tourist attractions to people entering the townships.</w:t>
      </w:r>
    </w:p>
    <w:p w14:paraId="06905B1A" w14:textId="77777777" w:rsidR="006C0B06" w:rsidRDefault="006C0B06" w:rsidP="006C0B06">
      <w:r>
        <w:t>The sign framework is the property of the Pyrenees Shire Council.  Signs displayed on the framework are owned by the relevant community organisation.</w:t>
      </w:r>
    </w:p>
    <w:p w14:paraId="6B03A7D8" w14:textId="77777777" w:rsidR="006C0B06" w:rsidRPr="002149E4" w:rsidRDefault="006C0B06" w:rsidP="006C0B06">
      <w:pPr>
        <w:pStyle w:val="Heading2"/>
        <w:rPr>
          <w:color w:val="A20000"/>
          <w:sz w:val="24"/>
        </w:rPr>
      </w:pPr>
      <w:r w:rsidRPr="002149E4">
        <w:rPr>
          <w:color w:val="A20000"/>
          <w:sz w:val="24"/>
        </w:rPr>
        <w:t>Principles</w:t>
      </w:r>
    </w:p>
    <w:p w14:paraId="064AFA8A" w14:textId="51A517AD" w:rsidR="006C0B06" w:rsidRDefault="006C0B06" w:rsidP="006C0B06">
      <w:r>
        <w:t xml:space="preserve">It is expected that the various </w:t>
      </w:r>
      <w:r w:rsidR="00EA429C">
        <w:t>event</w:t>
      </w:r>
      <w:r>
        <w:t xml:space="preserve"> organisations will respectfully work in co-operation and collaboration with each other to ensure that there is sufficient and equitable promotion of events.  Community member</w:t>
      </w:r>
      <w:r w:rsidR="0030018E">
        <w:t>s</w:t>
      </w:r>
      <w:r>
        <w:t xml:space="preserve"> are entrusted to be able to successfully administer a process where all community groups get </w:t>
      </w:r>
      <w:r w:rsidR="0030018E">
        <w:t xml:space="preserve">the </w:t>
      </w:r>
      <w:r>
        <w:t xml:space="preserve">opportunity to promote their events.  </w:t>
      </w:r>
      <w:r w:rsidR="00D03D5E">
        <w:t>In case of dispute, on multiple events for the same timeframe,</w:t>
      </w:r>
      <w:r>
        <w:t xml:space="preserve"> if there is a need to provide decision making support please contact the Pyrenees Shire Council Manager, Economic Development and Tourism.</w:t>
      </w:r>
    </w:p>
    <w:p w14:paraId="057A375C" w14:textId="77777777" w:rsidR="006C0B06" w:rsidRDefault="006C0B06" w:rsidP="006C0B06">
      <w:r>
        <w:t xml:space="preserve">All care should be taken when handling signs belonging to other community </w:t>
      </w:r>
      <w:r w:rsidR="0030018E">
        <w:t xml:space="preserve">groups and/or event </w:t>
      </w:r>
      <w:r>
        <w:t xml:space="preserve">organisations.  They should be returned to the </w:t>
      </w:r>
      <w:r w:rsidR="008F0F10">
        <w:t>organisation concerned</w:t>
      </w:r>
      <w:r>
        <w:t xml:space="preserve">, or to the local </w:t>
      </w:r>
      <w:r w:rsidR="008F0F10">
        <w:t>council</w:t>
      </w:r>
      <w:r>
        <w:t xml:space="preserve"> offices for temporary safe storage. </w:t>
      </w:r>
    </w:p>
    <w:p w14:paraId="3CAA72E1" w14:textId="66A55925" w:rsidR="006C0B06" w:rsidRDefault="006C0B06" w:rsidP="006C0B06">
      <w:r>
        <w:t>The Pyrenees Shire</w:t>
      </w:r>
      <w:r w:rsidR="008F0F10">
        <w:t xml:space="preserve"> Council</w:t>
      </w:r>
      <w:r>
        <w:t xml:space="preserve"> has a preference that the sign frames are permanently populated with upcoming events.  Empty sign frames do not promote a vibrant Pyrenees.  </w:t>
      </w:r>
      <w:r w:rsidR="00D07964">
        <w:t xml:space="preserve">Therefore, markets and other activities regularly held throughout the year can utilise the sign frames </w:t>
      </w:r>
      <w:r w:rsidR="00015BD5">
        <w:t xml:space="preserve">throughout the year </w:t>
      </w:r>
      <w:r w:rsidR="00D07964">
        <w:t>how</w:t>
      </w:r>
      <w:r w:rsidR="00015BD5">
        <w:t>ever</w:t>
      </w:r>
      <w:r w:rsidR="00D07964">
        <w:t xml:space="preserve"> consideration needs to be given to annual events</w:t>
      </w:r>
      <w:r w:rsidR="00215145">
        <w:t xml:space="preserve"> four weeks prior to the annual event.</w:t>
      </w:r>
    </w:p>
    <w:p w14:paraId="7205ECE3" w14:textId="40438E82" w:rsidR="006C0B06" w:rsidRDefault="006C0B06" w:rsidP="006C0B06">
      <w:r>
        <w:t xml:space="preserve">Signs should aim to promote the Pyrenees Shire.  Signs that are deemed offensive will be removed. </w:t>
      </w:r>
    </w:p>
    <w:p w14:paraId="685DC7C9" w14:textId="77777777" w:rsidR="006C0B06" w:rsidRPr="002149E4" w:rsidRDefault="006C0B06" w:rsidP="006C0B06">
      <w:pPr>
        <w:pStyle w:val="Heading2"/>
        <w:rPr>
          <w:color w:val="A20000"/>
          <w:sz w:val="24"/>
        </w:rPr>
      </w:pPr>
      <w:r w:rsidRPr="002149E4">
        <w:rPr>
          <w:color w:val="A20000"/>
          <w:sz w:val="24"/>
        </w:rPr>
        <w:t>Locations</w:t>
      </w:r>
    </w:p>
    <w:p w14:paraId="70C645A7" w14:textId="77777777" w:rsidR="006C0B06" w:rsidRDefault="006C0B06" w:rsidP="006C0B06">
      <w:r>
        <w:t xml:space="preserve">The sign frames are located: </w:t>
      </w:r>
    </w:p>
    <w:p w14:paraId="016B1D7E" w14:textId="77777777" w:rsidR="006C0B06" w:rsidRDefault="006C0B06" w:rsidP="006C0B06">
      <w:pPr>
        <w:pStyle w:val="ListParagraph"/>
        <w:numPr>
          <w:ilvl w:val="0"/>
          <w:numId w:val="1"/>
        </w:numPr>
      </w:pPr>
      <w:r>
        <w:t>3x Beaufort East approach Western Highway</w:t>
      </w:r>
    </w:p>
    <w:p w14:paraId="05572E23" w14:textId="77777777" w:rsidR="006C0B06" w:rsidRDefault="006C0B06" w:rsidP="006C0B06">
      <w:pPr>
        <w:pStyle w:val="ListParagraph"/>
        <w:numPr>
          <w:ilvl w:val="0"/>
          <w:numId w:val="1"/>
        </w:numPr>
      </w:pPr>
      <w:r>
        <w:t>3x Beaufort West approach Western Highway</w:t>
      </w:r>
    </w:p>
    <w:p w14:paraId="7C91B381" w14:textId="1F4974D5" w:rsidR="006C0B06" w:rsidRDefault="006C0B06" w:rsidP="006C0B06">
      <w:pPr>
        <w:pStyle w:val="ListParagraph"/>
        <w:numPr>
          <w:ilvl w:val="0"/>
          <w:numId w:val="1"/>
        </w:numPr>
      </w:pPr>
      <w:r>
        <w:t>2x South approach Avoca Sunraysia Highway</w:t>
      </w:r>
    </w:p>
    <w:p w14:paraId="7CA04970" w14:textId="6013D6C9" w:rsidR="006C0B06" w:rsidRDefault="006C0B06" w:rsidP="006C0B06">
      <w:pPr>
        <w:pStyle w:val="ListParagraph"/>
        <w:numPr>
          <w:ilvl w:val="0"/>
          <w:numId w:val="1"/>
        </w:numPr>
      </w:pPr>
      <w:r>
        <w:t>2x North approach Avoca Sunraysia Highway</w:t>
      </w:r>
    </w:p>
    <w:p w14:paraId="2C2E4C18" w14:textId="7423BAD4" w:rsidR="006C0B06" w:rsidRDefault="006C0B06" w:rsidP="006C0B06">
      <w:pPr>
        <w:pStyle w:val="ListParagraph"/>
        <w:numPr>
          <w:ilvl w:val="0"/>
          <w:numId w:val="1"/>
        </w:numPr>
      </w:pPr>
      <w:r>
        <w:t>1x East approach Avoca Pyrenees Highway</w:t>
      </w:r>
    </w:p>
    <w:p w14:paraId="0729F8AF" w14:textId="19C340BE" w:rsidR="006C0B06" w:rsidRDefault="006C0B06" w:rsidP="006C0B06">
      <w:pPr>
        <w:pStyle w:val="ListParagraph"/>
        <w:numPr>
          <w:ilvl w:val="0"/>
          <w:numId w:val="1"/>
        </w:numPr>
      </w:pPr>
      <w:r>
        <w:t>1x West approach Avoca Pyrenees Highway</w:t>
      </w:r>
    </w:p>
    <w:p w14:paraId="7035FB62" w14:textId="77777777" w:rsidR="006C0B06" w:rsidRPr="002149E4" w:rsidRDefault="006C0B06" w:rsidP="006C0B06">
      <w:pPr>
        <w:pStyle w:val="Heading2"/>
        <w:rPr>
          <w:color w:val="A20000"/>
          <w:sz w:val="24"/>
        </w:rPr>
      </w:pPr>
      <w:r w:rsidRPr="002149E4">
        <w:rPr>
          <w:color w:val="A20000"/>
          <w:sz w:val="24"/>
        </w:rPr>
        <w:t>Installation of the sign</w:t>
      </w:r>
    </w:p>
    <w:p w14:paraId="61F9C613" w14:textId="3EB7917D" w:rsidR="006C0B06" w:rsidRDefault="006C0B06" w:rsidP="006C0B06">
      <w:r>
        <w:t xml:space="preserve">Event signs may be erected up to </w:t>
      </w:r>
      <w:r w:rsidR="00FD4BE2">
        <w:t>four</w:t>
      </w:r>
      <w:r>
        <w:t xml:space="preserve"> weeks prior to the </w:t>
      </w:r>
      <w:r w:rsidR="00015BD5">
        <w:t>event and</w:t>
      </w:r>
      <w:r>
        <w:t xml:space="preserve"> are to be removed </w:t>
      </w:r>
      <w:r w:rsidR="00FD4BE2">
        <w:t>the day after the</w:t>
      </w:r>
      <w:r>
        <w:t xml:space="preserve"> event</w:t>
      </w:r>
      <w:r w:rsidR="000C318A">
        <w:t xml:space="preserve"> by the respective event organisation</w:t>
      </w:r>
      <w:r>
        <w:t>.</w:t>
      </w:r>
    </w:p>
    <w:p w14:paraId="3E95CE1B" w14:textId="2CCE498F" w:rsidR="00FD4BE2" w:rsidRPr="00962EF8" w:rsidRDefault="00FD4BE2" w:rsidP="006C0B06">
      <w:pPr>
        <w:rPr>
          <w:i/>
        </w:rPr>
      </w:pPr>
      <w:r>
        <w:t xml:space="preserve">The community organisation will install their sign using the metal guide, which allows the sign to slide in from the side. </w:t>
      </w:r>
      <w:r w:rsidRPr="00FD38EC">
        <w:t xml:space="preserve"> Signs must not be nailed or screwed onto the frame; they should</w:t>
      </w:r>
      <w:r>
        <w:t xml:space="preserve"> only slide in for easy removal to the sliding rails provided</w:t>
      </w:r>
      <w:r w:rsidRPr="00FD38EC">
        <w:t xml:space="preserve">. Repair costs will be charged to the </w:t>
      </w:r>
      <w:r>
        <w:t xml:space="preserve">event </w:t>
      </w:r>
      <w:r w:rsidRPr="00FD38EC">
        <w:t>organising committee.</w:t>
      </w:r>
    </w:p>
    <w:p w14:paraId="5772F291" w14:textId="77777777" w:rsidR="006C0B06" w:rsidRPr="002149E4" w:rsidRDefault="006C0B06" w:rsidP="006C0B06">
      <w:pPr>
        <w:pStyle w:val="Heading2"/>
        <w:rPr>
          <w:color w:val="A20000"/>
          <w:sz w:val="24"/>
        </w:rPr>
      </w:pPr>
      <w:r w:rsidRPr="002149E4">
        <w:rPr>
          <w:color w:val="A20000"/>
          <w:sz w:val="24"/>
        </w:rPr>
        <w:lastRenderedPageBreak/>
        <w:t>Production of Sign</w:t>
      </w:r>
    </w:p>
    <w:p w14:paraId="6FD08C99" w14:textId="77777777" w:rsidR="006C0B06" w:rsidRPr="009B6F86" w:rsidRDefault="006C0B06" w:rsidP="006C0B06">
      <w:pPr>
        <w:pStyle w:val="Heading3"/>
        <w:numPr>
          <w:ilvl w:val="0"/>
          <w:numId w:val="2"/>
        </w:numPr>
        <w:rPr>
          <w:color w:val="auto"/>
        </w:rPr>
      </w:pPr>
      <w:r w:rsidRPr="009B6F86">
        <w:rPr>
          <w:color w:val="auto"/>
        </w:rPr>
        <w:t>Size of Sign</w:t>
      </w:r>
    </w:p>
    <w:p w14:paraId="2EAEC750" w14:textId="77777777" w:rsidR="006C0B06" w:rsidRPr="008914BE" w:rsidRDefault="006C0B06" w:rsidP="006C0B06">
      <w:pPr>
        <w:ind w:left="720"/>
      </w:pPr>
      <w:r>
        <w:t xml:space="preserve">The frame will hold </w:t>
      </w:r>
      <w:r w:rsidRPr="00962EF8">
        <w:t>a sign 2000mm x 900mm</w:t>
      </w:r>
      <w:r w:rsidR="00962EF8">
        <w:t>.</w:t>
      </w:r>
    </w:p>
    <w:p w14:paraId="02211A1D" w14:textId="77777777" w:rsidR="006C0B06" w:rsidRPr="009B6F86" w:rsidRDefault="006C0B06" w:rsidP="006C0B06">
      <w:pPr>
        <w:pStyle w:val="Heading3"/>
        <w:numPr>
          <w:ilvl w:val="0"/>
          <w:numId w:val="2"/>
        </w:numPr>
        <w:rPr>
          <w:color w:val="auto"/>
        </w:rPr>
      </w:pPr>
      <w:r w:rsidRPr="009B6F86">
        <w:rPr>
          <w:color w:val="auto"/>
        </w:rPr>
        <w:t>Production of the sign</w:t>
      </w:r>
    </w:p>
    <w:p w14:paraId="4AF37A0A" w14:textId="77777777" w:rsidR="006C0B06" w:rsidRPr="008914BE" w:rsidRDefault="006C0B06" w:rsidP="006C0B06">
      <w:pPr>
        <w:ind w:left="720"/>
      </w:pPr>
      <w:r>
        <w:t xml:space="preserve">Design and manufacturing of the sign </w:t>
      </w:r>
      <w:r w:rsidR="00962EF8">
        <w:t>will</w:t>
      </w:r>
      <w:r>
        <w:t xml:space="preserve"> be at the expense of the </w:t>
      </w:r>
      <w:r w:rsidR="00962EF8">
        <w:t>event</w:t>
      </w:r>
      <w:r>
        <w:t xml:space="preserve"> organisation</w:t>
      </w:r>
      <w:r w:rsidR="00962EF8">
        <w:t>.</w:t>
      </w:r>
    </w:p>
    <w:p w14:paraId="799DB19D" w14:textId="77777777" w:rsidR="006C0B06" w:rsidRPr="009B6F86" w:rsidRDefault="006C0B06" w:rsidP="006C0B06">
      <w:pPr>
        <w:pStyle w:val="Heading3"/>
        <w:numPr>
          <w:ilvl w:val="0"/>
          <w:numId w:val="2"/>
        </w:numPr>
        <w:rPr>
          <w:color w:val="auto"/>
        </w:rPr>
      </w:pPr>
      <w:r w:rsidRPr="009B6F86">
        <w:rPr>
          <w:color w:val="auto"/>
        </w:rPr>
        <w:t>Financial Support</w:t>
      </w:r>
    </w:p>
    <w:p w14:paraId="31B3DF07" w14:textId="5FAE460D" w:rsidR="006C0B06" w:rsidRDefault="006C0B06" w:rsidP="006C0B06">
      <w:pPr>
        <w:ind w:left="720"/>
      </w:pPr>
      <w:r>
        <w:t xml:space="preserve">Pyrenees Shire Council will support community groups with a one-off </w:t>
      </w:r>
      <w:r w:rsidR="00FD4BE2">
        <w:t>subsidy</w:t>
      </w:r>
      <w:r>
        <w:t xml:space="preserve"> of $250 towards the production of an Event or Tourist Attraction sign.  This signage grant does not include GST.  Please send your grant request with proposed artwork for the sign to:</w:t>
      </w:r>
    </w:p>
    <w:p w14:paraId="5C7FE748" w14:textId="77777777" w:rsidR="006C0B06" w:rsidRPr="00713AC1" w:rsidRDefault="006C0B06" w:rsidP="006C0B06">
      <w:pPr>
        <w:ind w:left="1440"/>
        <w:rPr>
          <w:sz w:val="20"/>
        </w:rPr>
      </w:pPr>
      <w:r w:rsidRPr="00713AC1">
        <w:rPr>
          <w:sz w:val="20"/>
        </w:rPr>
        <w:t>Ray Davies</w:t>
      </w:r>
      <w:r w:rsidRPr="00713AC1">
        <w:rPr>
          <w:sz w:val="20"/>
        </w:rPr>
        <w:br/>
        <w:t>Manager, Economic Development &amp; Tourism</w:t>
      </w:r>
      <w:r w:rsidRPr="00713AC1">
        <w:rPr>
          <w:sz w:val="20"/>
        </w:rPr>
        <w:br/>
        <w:t>Pyrenees Shire Council</w:t>
      </w:r>
      <w:r w:rsidRPr="00713AC1">
        <w:rPr>
          <w:sz w:val="20"/>
        </w:rPr>
        <w:br/>
        <w:t>5 Lawrence Street, BEAUFORT, Vic, 3373</w:t>
      </w:r>
      <w:r w:rsidRPr="00713AC1">
        <w:rPr>
          <w:sz w:val="20"/>
        </w:rPr>
        <w:br/>
        <w:t>ray.davies@pyrenees.vic.gov.au</w:t>
      </w:r>
    </w:p>
    <w:p w14:paraId="31D8A9E5" w14:textId="77777777" w:rsidR="006C0B06" w:rsidRPr="009B6F86" w:rsidRDefault="006C0B06" w:rsidP="006C0B06">
      <w:pPr>
        <w:pStyle w:val="Heading3"/>
        <w:numPr>
          <w:ilvl w:val="0"/>
          <w:numId w:val="2"/>
        </w:numPr>
        <w:rPr>
          <w:color w:val="auto"/>
        </w:rPr>
      </w:pPr>
      <w:r w:rsidRPr="009B6F86">
        <w:rPr>
          <w:color w:val="auto"/>
        </w:rPr>
        <w:t>Recommendations</w:t>
      </w:r>
    </w:p>
    <w:p w14:paraId="5FFA8FE1" w14:textId="77777777" w:rsidR="006C0B06" w:rsidRDefault="006C0B06" w:rsidP="006C0B06">
      <w:pPr>
        <w:spacing w:after="0"/>
        <w:ind w:left="720"/>
      </w:pPr>
      <w:r>
        <w:t>Recommendations for design of the sign:</w:t>
      </w:r>
    </w:p>
    <w:p w14:paraId="2A6E94D7" w14:textId="26530C38" w:rsidR="006C0B06" w:rsidRDefault="006C0B06" w:rsidP="006C0B06">
      <w:pPr>
        <w:pStyle w:val="ListParagraph"/>
        <w:numPr>
          <w:ilvl w:val="0"/>
          <w:numId w:val="3"/>
        </w:numPr>
      </w:pPr>
      <w:r>
        <w:t xml:space="preserve">Minimal and direct text on the sign.  Remember that people will be driving past in a </w:t>
      </w:r>
      <w:r w:rsidR="00FD4BE2">
        <w:t>car and</w:t>
      </w:r>
      <w:r>
        <w:t xml:space="preserve"> will not have long to take in many details on the sign.</w:t>
      </w:r>
    </w:p>
    <w:p w14:paraId="6F50B75F" w14:textId="77777777" w:rsidR="006C0B06" w:rsidRDefault="006C0B06" w:rsidP="006C0B06">
      <w:pPr>
        <w:pStyle w:val="ListParagraph"/>
        <w:numPr>
          <w:ilvl w:val="0"/>
          <w:numId w:val="3"/>
        </w:numPr>
      </w:pPr>
      <w:r>
        <w:t>Use one image, rather than multiple images</w:t>
      </w:r>
    </w:p>
    <w:p w14:paraId="0697AB5B" w14:textId="7FF96240" w:rsidR="006C0B06" w:rsidRDefault="006C0B06" w:rsidP="006C0B06">
      <w:pPr>
        <w:pStyle w:val="ListParagraph"/>
        <w:numPr>
          <w:ilvl w:val="0"/>
          <w:numId w:val="3"/>
        </w:numPr>
      </w:pPr>
      <w:r>
        <w:t xml:space="preserve">Provide for a “blank space” which will permit the update of the date each </w:t>
      </w:r>
      <w:r w:rsidR="00FD4BE2">
        <w:t>year or</w:t>
      </w:r>
      <w:r>
        <w:t xml:space="preserve"> change of venue.  Consider magnetic attachments, or </w:t>
      </w:r>
      <w:r w:rsidR="00FD4BE2">
        <w:t>vinyl stickers</w:t>
      </w:r>
      <w:r>
        <w:t>.</w:t>
      </w:r>
    </w:p>
    <w:p w14:paraId="1D3B253E" w14:textId="57957332" w:rsidR="00FD4BE2" w:rsidRDefault="00D03D5E" w:rsidP="006C0B06">
      <w:pPr>
        <w:pStyle w:val="ListParagraph"/>
        <w:numPr>
          <w:ilvl w:val="0"/>
          <w:numId w:val="3"/>
        </w:numPr>
      </w:pPr>
      <w:r>
        <w:t>that the banner is made of suitable banner material (corflute or metal)</w:t>
      </w:r>
    </w:p>
    <w:p w14:paraId="03956EA5" w14:textId="77777777" w:rsidR="006C0B06" w:rsidRPr="008914BE" w:rsidRDefault="006C0B06" w:rsidP="006C0B06">
      <w:pPr>
        <w:pStyle w:val="ListParagraph"/>
        <w:numPr>
          <w:ilvl w:val="0"/>
          <w:numId w:val="3"/>
        </w:numPr>
      </w:pPr>
      <w:r>
        <w:t xml:space="preserve">Sign printers </w:t>
      </w:r>
      <w:r w:rsidR="00ED1EA1">
        <w:t>may</w:t>
      </w:r>
      <w:r>
        <w:t xml:space="preserve"> be able to provide further advice and guidance</w:t>
      </w:r>
    </w:p>
    <w:p w14:paraId="1B75FC9A" w14:textId="77777777" w:rsidR="00AE0860" w:rsidRDefault="00AE0860"/>
    <w:sectPr w:rsidR="00AE086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794D5" w14:textId="77777777" w:rsidR="00726362" w:rsidRDefault="00726362" w:rsidP="006C0B06">
      <w:pPr>
        <w:spacing w:after="0" w:line="240" w:lineRule="auto"/>
      </w:pPr>
      <w:r>
        <w:separator/>
      </w:r>
    </w:p>
  </w:endnote>
  <w:endnote w:type="continuationSeparator" w:id="0">
    <w:p w14:paraId="363F1935" w14:textId="77777777" w:rsidR="00726362" w:rsidRDefault="00726362" w:rsidP="006C0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85572" w14:textId="77777777" w:rsidR="00726362" w:rsidRDefault="00726362" w:rsidP="006C0B06">
      <w:pPr>
        <w:spacing w:after="0" w:line="240" w:lineRule="auto"/>
      </w:pPr>
      <w:r>
        <w:separator/>
      </w:r>
    </w:p>
  </w:footnote>
  <w:footnote w:type="continuationSeparator" w:id="0">
    <w:p w14:paraId="0055F3B9" w14:textId="77777777" w:rsidR="00726362" w:rsidRDefault="00726362" w:rsidP="006C0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708"/>
      <w:gridCol w:w="6318"/>
    </w:tblGrid>
    <w:tr w:rsidR="006C0B06" w14:paraId="187A6EB5" w14:textId="77777777" w:rsidTr="00092BD4">
      <w:sdt>
        <w:sdtPr>
          <w:rPr>
            <w:color w:val="FFFFFF" w:themeColor="background1"/>
          </w:rPr>
          <w:alias w:val="Date"/>
          <w:id w:val="77625188"/>
          <w:placeholder>
            <w:docPart w:val="D158593832C74FD282D2F6DE5EB82BF1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500" w:type="pct"/>
              <w:tcBorders>
                <w:bottom w:val="single" w:sz="4" w:space="0" w:color="943634" w:themeColor="accent2" w:themeShade="BF"/>
              </w:tcBorders>
              <w:shd w:val="clear" w:color="auto" w:fill="943634" w:themeFill="accent2" w:themeFillShade="BF"/>
              <w:vAlign w:val="bottom"/>
            </w:tcPr>
            <w:p w14:paraId="5BE528B5" w14:textId="77777777" w:rsidR="006C0B06" w:rsidRDefault="006C0B06" w:rsidP="006C0B06">
              <w:pPr>
                <w:pStyle w:val="Header"/>
                <w:jc w:val="center"/>
                <w:rPr>
                  <w:color w:val="FFFFFF" w:themeColor="background1"/>
                </w:rPr>
              </w:pPr>
              <w:r>
                <w:rPr>
                  <w:color w:val="FFFFFF" w:themeColor="background1"/>
                </w:rPr>
                <w:t>Pyrenees Shire Council</w:t>
              </w:r>
            </w:p>
          </w:tc>
        </w:sdtContent>
      </w:sdt>
      <w:tc>
        <w:tcPr>
          <w:tcW w:w="3500" w:type="pct"/>
          <w:tcBorders>
            <w:bottom w:val="single" w:sz="4" w:space="0" w:color="auto"/>
          </w:tcBorders>
          <w:vAlign w:val="bottom"/>
        </w:tcPr>
        <w:p w14:paraId="0157984D" w14:textId="77777777" w:rsidR="006C0B06" w:rsidRDefault="006C0B06" w:rsidP="00EA429C">
          <w:pPr>
            <w:pStyle w:val="Header"/>
            <w:rPr>
              <w:color w:val="76923C" w:themeColor="accent3" w:themeShade="BF"/>
              <w:sz w:val="24"/>
            </w:rPr>
          </w:pPr>
          <w:r>
            <w:rPr>
              <w:noProof/>
              <w:lang w:eastAsia="en-AU"/>
            </w:rPr>
            <w:drawing>
              <wp:anchor distT="0" distB="0" distL="114300" distR="114300" simplePos="0" relativeHeight="251659264" behindDoc="0" locked="0" layoutInCell="1" allowOverlap="1" wp14:anchorId="5C1C3D97" wp14:editId="4273B604">
                <wp:simplePos x="0" y="0"/>
                <wp:positionH relativeFrom="column">
                  <wp:posOffset>3600450</wp:posOffset>
                </wp:positionH>
                <wp:positionV relativeFrom="paragraph">
                  <wp:posOffset>-151130</wp:posOffset>
                </wp:positionV>
                <wp:extent cx="570865" cy="706120"/>
                <wp:effectExtent l="0" t="0" r="635" b="0"/>
                <wp:wrapNone/>
                <wp:docPr id="1" name="Picture 1" descr="Image result for pyrenees  shir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age result for pyrenees  shir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0865" cy="706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sdt>
            <w:sdtPr>
              <w:rPr>
                <w:b/>
                <w:bCs/>
                <w:caps/>
                <w:sz w:val="24"/>
              </w:rPr>
              <w:alias w:val="Title"/>
              <w:id w:val="77625180"/>
              <w:placeholder>
                <w:docPart w:val="36FA5CBEE5F0433D9BB9022184643192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EA429C">
                <w:rPr>
                  <w:b/>
                  <w:bCs/>
                  <w:caps/>
                  <w:sz w:val="24"/>
                </w:rPr>
                <w:t>Promotional signs at town entrance</w:t>
              </w:r>
            </w:sdtContent>
          </w:sdt>
        </w:p>
      </w:tc>
    </w:tr>
  </w:tbl>
  <w:p w14:paraId="2BF5DA17" w14:textId="77777777" w:rsidR="006C0B06" w:rsidRPr="006C0B06" w:rsidRDefault="006C0B06" w:rsidP="006C0B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61AD1"/>
    <w:multiLevelType w:val="hybridMultilevel"/>
    <w:tmpl w:val="038A227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FB50AA"/>
    <w:multiLevelType w:val="hybridMultilevel"/>
    <w:tmpl w:val="9BF0BA5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6D756C"/>
    <w:multiLevelType w:val="hybridMultilevel"/>
    <w:tmpl w:val="1854D6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D5EC2"/>
    <w:multiLevelType w:val="hybridMultilevel"/>
    <w:tmpl w:val="4B0463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148419">
    <w:abstractNumId w:val="2"/>
  </w:num>
  <w:num w:numId="2" w16cid:durableId="1740902102">
    <w:abstractNumId w:val="3"/>
  </w:num>
  <w:num w:numId="3" w16cid:durableId="1232154181">
    <w:abstractNumId w:val="1"/>
  </w:num>
  <w:num w:numId="4" w16cid:durableId="857550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B06"/>
    <w:rsid w:val="00015BD5"/>
    <w:rsid w:val="000A1CAF"/>
    <w:rsid w:val="000C318A"/>
    <w:rsid w:val="00215145"/>
    <w:rsid w:val="0030018E"/>
    <w:rsid w:val="006C0B06"/>
    <w:rsid w:val="00726362"/>
    <w:rsid w:val="008F0F10"/>
    <w:rsid w:val="00962EF8"/>
    <w:rsid w:val="00A4337A"/>
    <w:rsid w:val="00AE0860"/>
    <w:rsid w:val="00B54CAF"/>
    <w:rsid w:val="00D03D5E"/>
    <w:rsid w:val="00D07964"/>
    <w:rsid w:val="00EA429C"/>
    <w:rsid w:val="00ED1EA1"/>
    <w:rsid w:val="00FD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72FF6"/>
  <w15:docId w15:val="{DE42B272-0A97-4A8B-8627-BB972B2A8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B06"/>
  </w:style>
  <w:style w:type="paragraph" w:styleId="Heading1">
    <w:name w:val="heading 1"/>
    <w:basedOn w:val="Normal"/>
    <w:next w:val="Normal"/>
    <w:link w:val="Heading1Char"/>
    <w:uiPriority w:val="9"/>
    <w:qFormat/>
    <w:rsid w:val="006C0B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0B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0B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0B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C0B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C0B0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6C0B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0B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B06"/>
  </w:style>
  <w:style w:type="paragraph" w:styleId="Footer">
    <w:name w:val="footer"/>
    <w:basedOn w:val="Normal"/>
    <w:link w:val="FooterChar"/>
    <w:uiPriority w:val="99"/>
    <w:unhideWhenUsed/>
    <w:rsid w:val="006C0B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B06"/>
  </w:style>
  <w:style w:type="paragraph" w:styleId="BalloonText">
    <w:name w:val="Balloon Text"/>
    <w:basedOn w:val="Normal"/>
    <w:link w:val="BalloonTextChar"/>
    <w:uiPriority w:val="99"/>
    <w:semiHidden/>
    <w:unhideWhenUsed/>
    <w:rsid w:val="006C0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B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158593832C74FD282D2F6DE5EB82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0348D-559C-4F53-8048-4E00C3CE2772}"/>
      </w:docPartPr>
      <w:docPartBody>
        <w:p w:rsidR="00A30EDD" w:rsidRDefault="00200F67" w:rsidP="00200F67">
          <w:pPr>
            <w:pStyle w:val="D158593832C74FD282D2F6DE5EB82BF1"/>
          </w:pPr>
          <w:r>
            <w:rPr>
              <w:color w:val="FFFFFF" w:themeColor="background1"/>
            </w:rPr>
            <w:t>[Pick the date]</w:t>
          </w:r>
        </w:p>
      </w:docPartBody>
    </w:docPart>
    <w:docPart>
      <w:docPartPr>
        <w:name w:val="36FA5CBEE5F0433D9BB9022184643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669B2-D3C6-4E29-9160-F890ACD45358}"/>
      </w:docPartPr>
      <w:docPartBody>
        <w:p w:rsidR="00A30EDD" w:rsidRDefault="00200F67" w:rsidP="00200F67">
          <w:pPr>
            <w:pStyle w:val="36FA5CBEE5F0433D9BB9022184643192"/>
          </w:pPr>
          <w:r>
            <w:rPr>
              <w:b/>
              <w:bCs/>
              <w:caps/>
              <w:sz w:val="24"/>
            </w:rPr>
            <w:t>Type the document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F67"/>
    <w:rsid w:val="00200F67"/>
    <w:rsid w:val="00994800"/>
    <w:rsid w:val="00A3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158593832C74FD282D2F6DE5EB82BF1">
    <w:name w:val="D158593832C74FD282D2F6DE5EB82BF1"/>
    <w:rsid w:val="00200F67"/>
  </w:style>
  <w:style w:type="paragraph" w:customStyle="1" w:styleId="36FA5CBEE5F0433D9BB9022184643192">
    <w:name w:val="36FA5CBEE5F0433D9BB9022184643192"/>
    <w:rsid w:val="00200F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Pyrenees Shire Council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Promotional signs at town entrance</vt:lpstr>
    </vt:vector>
  </TitlesOfParts>
  <Company>Pyrenees Shire Council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Promotional signs at town entrance</dc:title>
  <dc:creator>Jane Baker</dc:creator>
  <cp:lastModifiedBy>Melissa Dimond</cp:lastModifiedBy>
  <cp:revision>4</cp:revision>
  <dcterms:created xsi:type="dcterms:W3CDTF">2022-07-29T06:52:00Z</dcterms:created>
  <dcterms:modified xsi:type="dcterms:W3CDTF">2022-08-09T06:12:00Z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